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04" w:rsidRPr="001B0A03" w:rsidRDefault="00882F04" w:rsidP="001B0A03">
      <w:pPr>
        <w:pStyle w:val="NoSpacing"/>
        <w:rPr>
          <w:sz w:val="22"/>
        </w:rPr>
      </w:pPr>
      <w:r w:rsidRPr="001B0A03">
        <w:rPr>
          <w:sz w:val="22"/>
        </w:rPr>
        <w:t xml:space="preserve">Minutes of the </w:t>
      </w:r>
      <w:r w:rsidR="008B799B" w:rsidRPr="001B0A03">
        <w:rPr>
          <w:sz w:val="22"/>
        </w:rPr>
        <w:t>May 31</w:t>
      </w:r>
      <w:r w:rsidR="004A2673" w:rsidRPr="001B0A03">
        <w:rPr>
          <w:sz w:val="22"/>
        </w:rPr>
        <w:t>,</w:t>
      </w:r>
      <w:r w:rsidR="00C454CA" w:rsidRPr="001B0A03">
        <w:rPr>
          <w:sz w:val="22"/>
        </w:rPr>
        <w:t xml:space="preserve"> 201</w:t>
      </w:r>
      <w:r w:rsidR="00921800" w:rsidRPr="001B0A03">
        <w:rPr>
          <w:sz w:val="22"/>
        </w:rPr>
        <w:t>8</w:t>
      </w:r>
      <w:r w:rsidR="00C454CA" w:rsidRPr="001B0A03">
        <w:rPr>
          <w:sz w:val="22"/>
        </w:rPr>
        <w:t xml:space="preserve"> </w:t>
      </w:r>
      <w:r w:rsidRPr="001B0A03">
        <w:rPr>
          <w:sz w:val="22"/>
        </w:rPr>
        <w:t>Administrative Review Hearing, held in the Weber County Planning Division Office, 2380 Washington Blvd., Conference</w:t>
      </w:r>
      <w:r w:rsidR="00FE3A1C" w:rsidRPr="001B0A03">
        <w:rPr>
          <w:sz w:val="22"/>
        </w:rPr>
        <w:t xml:space="preserve"> Room, Ogden UT, commencing at </w:t>
      </w:r>
      <w:r w:rsidR="003E3C25" w:rsidRPr="001B0A03">
        <w:rPr>
          <w:sz w:val="22"/>
        </w:rPr>
        <w:t>4</w:t>
      </w:r>
      <w:r w:rsidRPr="001B0A03">
        <w:rPr>
          <w:sz w:val="22"/>
        </w:rPr>
        <w:t>:</w:t>
      </w:r>
      <w:r w:rsidR="00FE3A1C" w:rsidRPr="001B0A03">
        <w:rPr>
          <w:sz w:val="22"/>
        </w:rPr>
        <w:t>0</w:t>
      </w:r>
      <w:r w:rsidRPr="001B0A03">
        <w:rPr>
          <w:sz w:val="22"/>
        </w:rPr>
        <w:t>0 p.m.</w:t>
      </w:r>
    </w:p>
    <w:p w:rsidR="00882F04" w:rsidRPr="001B0A03" w:rsidRDefault="00882F04" w:rsidP="001B0A03">
      <w:pPr>
        <w:pStyle w:val="NoSpacing"/>
        <w:jc w:val="both"/>
        <w:rPr>
          <w:sz w:val="22"/>
        </w:rPr>
      </w:pPr>
    </w:p>
    <w:p w:rsidR="00882F04" w:rsidRPr="001B0A03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1B0A03">
        <w:rPr>
          <w:b/>
        </w:rPr>
        <w:t>Staff Present:</w:t>
      </w:r>
      <w:r w:rsidRPr="001B0A03">
        <w:rPr>
          <w:b/>
        </w:rPr>
        <w:tab/>
      </w:r>
      <w:r w:rsidR="001A326A" w:rsidRPr="001B0A03">
        <w:rPr>
          <w:b/>
        </w:rPr>
        <w:t>Charles</w:t>
      </w:r>
      <w:r w:rsidR="008B799B" w:rsidRPr="001B0A03">
        <w:rPr>
          <w:b/>
        </w:rPr>
        <w:t xml:space="preserve"> </w:t>
      </w:r>
      <w:r w:rsidR="001A326A" w:rsidRPr="001B0A03">
        <w:rPr>
          <w:b/>
        </w:rPr>
        <w:t>Ewert: Principal Planner</w:t>
      </w:r>
      <w:r w:rsidR="00996D40" w:rsidRPr="001B0A03">
        <w:rPr>
          <w:b/>
        </w:rPr>
        <w:t xml:space="preserve">; </w:t>
      </w:r>
      <w:r w:rsidR="008B799B" w:rsidRPr="001B0A03">
        <w:rPr>
          <w:b/>
        </w:rPr>
        <w:t>Tammy Aydelotte</w:t>
      </w:r>
      <w:r w:rsidR="00921800" w:rsidRPr="001B0A03">
        <w:rPr>
          <w:b/>
        </w:rPr>
        <w:t>:</w:t>
      </w:r>
      <w:r w:rsidR="004A2673" w:rsidRPr="001B0A03">
        <w:rPr>
          <w:b/>
        </w:rPr>
        <w:t xml:space="preserve"> Planner</w:t>
      </w:r>
      <w:r w:rsidR="00D04812" w:rsidRPr="001B0A03">
        <w:rPr>
          <w:b/>
        </w:rPr>
        <w:t xml:space="preserve">; </w:t>
      </w:r>
      <w:r w:rsidR="008B799B" w:rsidRPr="001B0A03">
        <w:rPr>
          <w:b/>
        </w:rPr>
        <w:t xml:space="preserve">Felix Lleverino: Planner; </w:t>
      </w:r>
      <w:r w:rsidR="00996D40" w:rsidRPr="001B0A03">
        <w:rPr>
          <w:b/>
        </w:rPr>
        <w:t>Tiffany Bennett</w:t>
      </w:r>
      <w:r w:rsidR="00D04812" w:rsidRPr="001B0A03">
        <w:rPr>
          <w:b/>
        </w:rPr>
        <w:t>: Secretary</w:t>
      </w:r>
    </w:p>
    <w:p w:rsidR="00882F04" w:rsidRPr="001B0A03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882F04" w:rsidRPr="001B0A03" w:rsidRDefault="003E3C25" w:rsidP="008914CF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1B0A03">
        <w:rPr>
          <w:b/>
        </w:rPr>
        <w:t>Attending:</w:t>
      </w:r>
      <w:r w:rsidR="00064AD8" w:rsidRPr="001B0A03">
        <w:rPr>
          <w:b/>
        </w:rPr>
        <w:tab/>
      </w:r>
      <w:r w:rsidR="00423E1A" w:rsidRPr="001B0A03">
        <w:rPr>
          <w:b/>
        </w:rPr>
        <w:t>Jase Anderson, Fred Be</w:t>
      </w:r>
      <w:r w:rsidR="008B799B" w:rsidRPr="001B0A03">
        <w:rPr>
          <w:b/>
        </w:rPr>
        <w:t>utley, Dan Way, Julie Wright, Roger Dutson, Alan Franke, Anita Dutson</w:t>
      </w:r>
    </w:p>
    <w:p w:rsidR="008914CF" w:rsidRPr="001B0A03" w:rsidRDefault="008914CF" w:rsidP="008914CF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3D2079" w:rsidRPr="001B0A03" w:rsidRDefault="004A2673" w:rsidP="00E60F07">
      <w:pPr>
        <w:pStyle w:val="ListParagraph"/>
        <w:numPr>
          <w:ilvl w:val="0"/>
          <w:numId w:val="5"/>
        </w:numPr>
      </w:pPr>
      <w:r w:rsidRPr="001B0A03">
        <w:rPr>
          <w:b/>
        </w:rPr>
        <w:t>Consideration and action on</w:t>
      </w:r>
      <w:r w:rsidR="003D2079" w:rsidRPr="001B0A03">
        <w:rPr>
          <w:b/>
        </w:rPr>
        <w:t xml:space="preserve"> </w:t>
      </w:r>
      <w:r w:rsidR="001A326A" w:rsidRPr="001B0A03">
        <w:rPr>
          <w:b/>
        </w:rPr>
        <w:t>an alternative access request to create a private right-of-way as the primary access for a future 1 lot subdivision.</w:t>
      </w:r>
    </w:p>
    <w:p w:rsidR="00BC7540" w:rsidRPr="001B0A03" w:rsidRDefault="00BC7540" w:rsidP="00BC7540"/>
    <w:p w:rsidR="00BC7540" w:rsidRPr="001B0A03" w:rsidRDefault="00BC7540" w:rsidP="00BC7540">
      <w:pPr>
        <w:ind w:left="720"/>
      </w:pPr>
      <w:r w:rsidRPr="001B0A03">
        <w:rPr>
          <w:u w:val="single"/>
        </w:rPr>
        <w:t xml:space="preserve">Felix Lleverino: </w:t>
      </w:r>
      <w:r w:rsidRPr="001B0A03">
        <w:t>Stated the Staff Report, and recommends approval.</w:t>
      </w:r>
    </w:p>
    <w:p w:rsidR="001A326A" w:rsidRPr="001B0A03" w:rsidRDefault="001A326A" w:rsidP="001A326A"/>
    <w:p w:rsidR="003D2079" w:rsidRPr="001B0A03" w:rsidRDefault="001A326A" w:rsidP="00BC4AEC">
      <w:pPr>
        <w:ind w:left="720"/>
        <w:jc w:val="both"/>
      </w:pPr>
      <w:r w:rsidRPr="001B0A03">
        <w:rPr>
          <w:u w:val="single"/>
        </w:rPr>
        <w:t>Charl</w:t>
      </w:r>
      <w:r w:rsidR="00101651" w:rsidRPr="001B0A03">
        <w:rPr>
          <w:u w:val="single"/>
        </w:rPr>
        <w:t>es Ewert:</w:t>
      </w:r>
      <w:r w:rsidR="00101651" w:rsidRPr="001B0A03">
        <w:t xml:space="preserve"> Condition number 3, to say: The applicant will enter into an alternative access agreement that shall be recorded including language to gift the county the required half width at a time</w:t>
      </w:r>
      <w:r w:rsidR="00721AD3" w:rsidRPr="001B0A03">
        <w:t xml:space="preserve"> of the county’s choosing the </w:t>
      </w:r>
      <w:r w:rsidR="00DE6AAB" w:rsidRPr="001B0A03">
        <w:t>language</w:t>
      </w:r>
      <w:r w:rsidR="00721AD3" w:rsidRPr="001B0A03">
        <w:t xml:space="preserve"> of the agreement as </w:t>
      </w:r>
      <w:r w:rsidR="00DE6AAB" w:rsidRPr="001B0A03">
        <w:t xml:space="preserve">mutually decided by </w:t>
      </w:r>
      <w:r w:rsidR="00423E1A" w:rsidRPr="001B0A03">
        <w:t xml:space="preserve">the </w:t>
      </w:r>
      <w:r w:rsidR="00DE6AAB" w:rsidRPr="001B0A03">
        <w:t xml:space="preserve">applicant and </w:t>
      </w:r>
      <w:r w:rsidR="00423E1A" w:rsidRPr="001B0A03">
        <w:t xml:space="preserve">the </w:t>
      </w:r>
      <w:r w:rsidR="00DE6AAB" w:rsidRPr="001B0A03">
        <w:t xml:space="preserve">County. </w:t>
      </w:r>
      <w:r w:rsidR="00721AD3" w:rsidRPr="001B0A03">
        <w:t xml:space="preserve"> </w:t>
      </w:r>
      <w:r w:rsidR="00DE6AAB" w:rsidRPr="001B0A03">
        <w:t xml:space="preserve">Finding Number 2: </w:t>
      </w:r>
      <w:r w:rsidR="006A5E0F" w:rsidRPr="001B0A03">
        <w:t xml:space="preserve">The Franke’s are willing to enter into an agreement to provide </w:t>
      </w:r>
      <w:r w:rsidR="0096219A" w:rsidRPr="001B0A03">
        <w:t xml:space="preserve">their portion </w:t>
      </w:r>
      <w:r w:rsidR="00633017" w:rsidRPr="001B0A03">
        <w:t xml:space="preserve">of the area, and willing to pay the proportionate cost associated </w:t>
      </w:r>
      <w:r w:rsidR="0096219A" w:rsidRPr="001B0A03">
        <w:t xml:space="preserve">of the area, and are willing to pay the proportionate cost </w:t>
      </w:r>
      <w:r w:rsidR="0065069F" w:rsidRPr="001B0A03">
        <w:t xml:space="preserve">associated with the </w:t>
      </w:r>
      <w:r w:rsidR="0096219A" w:rsidRPr="001B0A03">
        <w:t>public right-of-way</w:t>
      </w:r>
      <w:r w:rsidR="0065069F" w:rsidRPr="001B0A03">
        <w:t xml:space="preserve">, and get what would otherwise be exacted by plat work predicted at that time.  </w:t>
      </w:r>
      <w:r w:rsidR="00721AD3" w:rsidRPr="001B0A03">
        <w:t>Based on the Conditions and Re</w:t>
      </w:r>
      <w:r w:rsidR="002348C7" w:rsidRPr="001B0A03">
        <w:t>commendations listed in the</w:t>
      </w:r>
      <w:r w:rsidR="00BC4AEC" w:rsidRPr="001B0A03">
        <w:t xml:space="preserve"> findings with the recommended information in the </w:t>
      </w:r>
      <w:r w:rsidR="002348C7" w:rsidRPr="001B0A03">
        <w:t>staff report</w:t>
      </w:r>
      <w:r w:rsidR="00BC4AEC" w:rsidRPr="001B0A03">
        <w:t xml:space="preserve">, this application stands approved.  </w:t>
      </w:r>
    </w:p>
    <w:p w:rsidR="00996D40" w:rsidRPr="001B0A03" w:rsidRDefault="00996D40" w:rsidP="00996D40">
      <w:pPr>
        <w:spacing w:line="260" w:lineRule="exact"/>
        <w:ind w:left="720"/>
        <w:rPr>
          <w:u w:val="single"/>
        </w:rPr>
      </w:pPr>
    </w:p>
    <w:p w:rsidR="00D72526" w:rsidRPr="001B0A03" w:rsidRDefault="001A326A" w:rsidP="001A326A">
      <w:pPr>
        <w:pStyle w:val="ListParagraph"/>
        <w:numPr>
          <w:ilvl w:val="0"/>
          <w:numId w:val="5"/>
        </w:numPr>
        <w:spacing w:line="260" w:lineRule="exact"/>
        <w:rPr>
          <w:b/>
        </w:rPr>
      </w:pPr>
      <w:r w:rsidRPr="001B0A03">
        <w:rPr>
          <w:b/>
        </w:rPr>
        <w:t>Consideration and action on the Silver Bell Estates No. 1, 4</w:t>
      </w:r>
      <w:r w:rsidRPr="001B0A03">
        <w:rPr>
          <w:b/>
          <w:vertAlign w:val="superscript"/>
        </w:rPr>
        <w:t>th</w:t>
      </w:r>
      <w:r w:rsidRPr="001B0A03">
        <w:rPr>
          <w:b/>
        </w:rPr>
        <w:t xml:space="preserve"> Amendment, a one lot subdivision consisting of 1.39 acres.</w:t>
      </w:r>
    </w:p>
    <w:p w:rsidR="001A326A" w:rsidRPr="001B0A03" w:rsidRDefault="001A326A" w:rsidP="001A326A">
      <w:pPr>
        <w:spacing w:line="260" w:lineRule="exact"/>
        <w:rPr>
          <w:b/>
        </w:rPr>
      </w:pPr>
    </w:p>
    <w:p w:rsidR="003E74A4" w:rsidRPr="001B0A03" w:rsidRDefault="003E74A4" w:rsidP="003E74A4">
      <w:pPr>
        <w:spacing w:line="260" w:lineRule="exact"/>
        <w:ind w:left="720"/>
      </w:pPr>
      <w:r w:rsidRPr="001B0A03">
        <w:rPr>
          <w:u w:val="single"/>
        </w:rPr>
        <w:t>Tammy Aydelotte:</w:t>
      </w:r>
      <w:r w:rsidRPr="001B0A03">
        <w:t xml:space="preserve"> Stated the Staff Report, and recommends approval.</w:t>
      </w:r>
    </w:p>
    <w:p w:rsidR="003E74A4" w:rsidRPr="001B0A03" w:rsidRDefault="003E74A4" w:rsidP="003E74A4">
      <w:pPr>
        <w:spacing w:line="260" w:lineRule="exact"/>
        <w:ind w:left="720"/>
        <w:rPr>
          <w:b/>
        </w:rPr>
      </w:pPr>
    </w:p>
    <w:p w:rsidR="00D72526" w:rsidRPr="001B0A03" w:rsidRDefault="001A326A" w:rsidP="001A326A">
      <w:pPr>
        <w:spacing w:line="260" w:lineRule="exact"/>
        <w:ind w:left="720"/>
      </w:pPr>
      <w:r w:rsidRPr="001B0A03">
        <w:rPr>
          <w:u w:val="single"/>
        </w:rPr>
        <w:t>Charles Ewert:</w:t>
      </w:r>
      <w:r w:rsidRPr="001B0A03">
        <w:t xml:space="preserve"> </w:t>
      </w:r>
      <w:r w:rsidR="00BC4AEC" w:rsidRPr="001B0A03">
        <w:t xml:space="preserve"> Based on the conditions and recommendations listed in the staff report, this application stands approved.</w:t>
      </w:r>
    </w:p>
    <w:p w:rsidR="001A326A" w:rsidRPr="001B0A03" w:rsidRDefault="001A326A" w:rsidP="001A326A">
      <w:pPr>
        <w:spacing w:line="260" w:lineRule="exact"/>
        <w:ind w:left="720"/>
      </w:pPr>
    </w:p>
    <w:p w:rsidR="001A326A" w:rsidRPr="001B0A03" w:rsidRDefault="001A326A" w:rsidP="001A326A">
      <w:pPr>
        <w:pStyle w:val="ListParagraph"/>
        <w:numPr>
          <w:ilvl w:val="0"/>
          <w:numId w:val="5"/>
        </w:numPr>
        <w:spacing w:line="260" w:lineRule="exact"/>
        <w:rPr>
          <w:b/>
        </w:rPr>
      </w:pPr>
      <w:r w:rsidRPr="001B0A03">
        <w:rPr>
          <w:b/>
        </w:rPr>
        <w:t>Consideration and action on Hessel-Hatton Subdivision, 2</w:t>
      </w:r>
      <w:r w:rsidRPr="001B0A03">
        <w:rPr>
          <w:b/>
          <w:vertAlign w:val="superscript"/>
        </w:rPr>
        <w:t>nd</w:t>
      </w:r>
      <w:r w:rsidRPr="001B0A03">
        <w:rPr>
          <w:b/>
        </w:rPr>
        <w:t xml:space="preserve"> Amendment, a 1-lot subdivision consisting of 8.5931 acres. The subdivision name will be changed, with recording of the final plat, to Mark and Susan Lackey Subdivision.</w:t>
      </w:r>
    </w:p>
    <w:p w:rsidR="001A326A" w:rsidRPr="001B0A03" w:rsidRDefault="001A326A" w:rsidP="001A326A">
      <w:pPr>
        <w:spacing w:line="260" w:lineRule="exact"/>
        <w:rPr>
          <w:b/>
        </w:rPr>
      </w:pPr>
    </w:p>
    <w:p w:rsidR="003E74A4" w:rsidRPr="001B0A03" w:rsidRDefault="003E74A4" w:rsidP="003E74A4">
      <w:pPr>
        <w:spacing w:line="260" w:lineRule="exact"/>
        <w:ind w:left="720"/>
      </w:pPr>
      <w:r w:rsidRPr="001B0A03">
        <w:rPr>
          <w:u w:val="single"/>
        </w:rPr>
        <w:t xml:space="preserve">Tammy Aydelotte: </w:t>
      </w:r>
      <w:r w:rsidRPr="001B0A03">
        <w:t>Stated the Staff Report, and recommends approval.</w:t>
      </w:r>
    </w:p>
    <w:p w:rsidR="003E74A4" w:rsidRPr="001B0A03" w:rsidRDefault="003E74A4" w:rsidP="003E74A4">
      <w:pPr>
        <w:spacing w:line="260" w:lineRule="exact"/>
        <w:ind w:left="720"/>
        <w:rPr>
          <w:u w:val="single"/>
        </w:rPr>
      </w:pPr>
    </w:p>
    <w:p w:rsidR="001A326A" w:rsidRPr="00C9070D" w:rsidRDefault="001A326A" w:rsidP="001A326A">
      <w:pPr>
        <w:spacing w:line="260" w:lineRule="exact"/>
        <w:ind w:left="720"/>
      </w:pPr>
      <w:r w:rsidRPr="001B0A03">
        <w:rPr>
          <w:u w:val="single"/>
        </w:rPr>
        <w:t xml:space="preserve">Charles Ewert: </w:t>
      </w:r>
      <w:r w:rsidRPr="001B0A03">
        <w:rPr>
          <w:b/>
        </w:rPr>
        <w:t xml:space="preserve"> </w:t>
      </w:r>
      <w:r w:rsidR="00FF7139">
        <w:t>Condition number 3</w:t>
      </w:r>
      <w:r w:rsidR="00FF7139">
        <w:rPr>
          <w:b/>
        </w:rPr>
        <w:t xml:space="preserve">, </w:t>
      </w:r>
      <w:r w:rsidR="00FF7139">
        <w:t>to say:  The current lot number may be used, as the subdivision name will be changed with the recording of the final plat to Mark and Susan Lackey Subdivision; the lot number shall be followed by the letter “N” (ex: Lot 2-N) to indicate its location within a natural hazards study area.   This is b</w:t>
      </w:r>
      <w:r w:rsidR="00C9070D">
        <w:t xml:space="preserve">ased on the </w:t>
      </w:r>
      <w:r w:rsidR="00FF7139">
        <w:t>findi</w:t>
      </w:r>
      <w:bookmarkStart w:id="0" w:name="_GoBack"/>
      <w:bookmarkEnd w:id="0"/>
      <w:r w:rsidR="00FF7139">
        <w:t>ngs</w:t>
      </w:r>
      <w:r w:rsidR="00C9070D">
        <w:t xml:space="preserve"> listed in the staff report, this application stands approved.</w:t>
      </w:r>
    </w:p>
    <w:p w:rsidR="004A2673" w:rsidRPr="001B0A03" w:rsidRDefault="004A2673" w:rsidP="00D72526">
      <w:pPr>
        <w:spacing w:line="260" w:lineRule="exact"/>
        <w:rPr>
          <w:b/>
          <w:i/>
        </w:rPr>
      </w:pPr>
    </w:p>
    <w:p w:rsidR="00FF7139" w:rsidRPr="00FF7139" w:rsidRDefault="00423E1A" w:rsidP="00C756B2">
      <w:pPr>
        <w:pStyle w:val="ListParagraph"/>
        <w:numPr>
          <w:ilvl w:val="0"/>
          <w:numId w:val="5"/>
        </w:numPr>
        <w:spacing w:line="260" w:lineRule="exact"/>
        <w:rPr>
          <w:b/>
          <w:sz w:val="24"/>
          <w:szCs w:val="24"/>
        </w:rPr>
      </w:pPr>
      <w:r w:rsidRPr="00FF7139">
        <w:rPr>
          <w:b/>
        </w:rPr>
        <w:t>Adjournment</w:t>
      </w:r>
    </w:p>
    <w:p w:rsidR="0096219A" w:rsidRPr="00FF7139" w:rsidRDefault="00FF7139" w:rsidP="00FF7139">
      <w:pPr>
        <w:pStyle w:val="ListParagraph"/>
        <w:spacing w:line="260" w:lineRule="exact"/>
        <w:ind w:left="720"/>
        <w:rPr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F728263" wp14:editId="0700D56D">
                <wp:simplePos x="0" y="0"/>
                <wp:positionH relativeFrom="margin">
                  <wp:align>left</wp:align>
                </wp:positionH>
                <wp:positionV relativeFrom="page">
                  <wp:posOffset>8058150</wp:posOffset>
                </wp:positionV>
                <wp:extent cx="6334125" cy="1581150"/>
                <wp:effectExtent l="0" t="0" r="952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581150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41D0D" id="Group 6" o:spid="_x0000_s1026" style="position:absolute;margin-left:0;margin-top:634.5pt;width:498.75pt;height:124.5pt;z-index:-251654144;mso-position-horizontal:left;mso-position-horizontal-relative:margin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9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margin" anchory="page"/>
              </v:group>
            </w:pict>
          </mc:Fallback>
        </mc:AlternateContent>
      </w:r>
    </w:p>
    <w:p w:rsidR="00FF7139" w:rsidRDefault="00FF7139" w:rsidP="00C9070D">
      <w:pPr>
        <w:spacing w:line="245" w:lineRule="auto"/>
        <w:ind w:right="361"/>
        <w:jc w:val="center"/>
        <w:rPr>
          <w:i/>
          <w:color w:val="161616"/>
        </w:rPr>
      </w:pPr>
    </w:p>
    <w:p w:rsidR="00F27C2F" w:rsidRPr="003A4FCE" w:rsidRDefault="001B0A03" w:rsidP="00C9070D">
      <w:pPr>
        <w:spacing w:line="245" w:lineRule="auto"/>
        <w:ind w:right="361"/>
        <w:jc w:val="center"/>
      </w:pPr>
      <w:r>
        <w:rPr>
          <w:i/>
          <w:color w:val="161616"/>
        </w:rPr>
        <w:t>T</w:t>
      </w:r>
      <w:r w:rsidR="00F27C2F" w:rsidRPr="003A4FCE">
        <w:rPr>
          <w:i/>
          <w:color w:val="161616"/>
        </w:rPr>
        <w:t>he</w:t>
      </w:r>
      <w:r w:rsidR="00F27C2F" w:rsidRPr="003A4FCE">
        <w:rPr>
          <w:i/>
          <w:color w:val="161616"/>
          <w:spacing w:val="-16"/>
        </w:rPr>
        <w:t xml:space="preserve"> </w:t>
      </w:r>
      <w:r w:rsidR="00F27C2F" w:rsidRPr="003A4FCE">
        <w:rPr>
          <w:i/>
          <w:color w:val="161616"/>
        </w:rPr>
        <w:t>meeting</w:t>
      </w:r>
      <w:r w:rsidR="00F27C2F" w:rsidRPr="003A4FCE">
        <w:rPr>
          <w:i/>
          <w:color w:val="161616"/>
          <w:spacing w:val="19"/>
        </w:rPr>
        <w:t xml:space="preserve"> </w:t>
      </w:r>
      <w:r w:rsidR="00F27C2F" w:rsidRPr="003A4FCE">
        <w:rPr>
          <w:i/>
          <w:color w:val="161616"/>
        </w:rPr>
        <w:t>will</w:t>
      </w:r>
      <w:r w:rsidR="00F27C2F" w:rsidRPr="003A4FCE">
        <w:rPr>
          <w:i/>
          <w:color w:val="161616"/>
          <w:spacing w:val="2"/>
        </w:rPr>
        <w:t xml:space="preserve"> </w:t>
      </w:r>
      <w:r w:rsidR="00F27C2F" w:rsidRPr="003A4FCE">
        <w:rPr>
          <w:i/>
          <w:color w:val="161616"/>
        </w:rPr>
        <w:t>be</w:t>
      </w:r>
      <w:r w:rsidR="00F27C2F" w:rsidRPr="003A4FCE">
        <w:rPr>
          <w:i/>
          <w:color w:val="161616"/>
          <w:spacing w:val="-8"/>
        </w:rPr>
        <w:t xml:space="preserve"> </w:t>
      </w:r>
      <w:r w:rsidR="00F27C2F" w:rsidRPr="003A4FCE">
        <w:rPr>
          <w:i/>
          <w:color w:val="161616"/>
        </w:rPr>
        <w:t>held</w:t>
      </w:r>
      <w:r w:rsidR="00F27C2F" w:rsidRPr="003A4FCE">
        <w:rPr>
          <w:i/>
          <w:color w:val="161616"/>
          <w:spacing w:val="15"/>
        </w:rPr>
        <w:t xml:space="preserve"> </w:t>
      </w:r>
      <w:r w:rsidR="00F27C2F" w:rsidRPr="003A4FCE">
        <w:rPr>
          <w:i/>
          <w:color w:val="161616"/>
        </w:rPr>
        <w:t>in</w:t>
      </w:r>
      <w:r w:rsidR="00F27C2F" w:rsidRPr="003A4FCE">
        <w:rPr>
          <w:i/>
          <w:color w:val="161616"/>
          <w:spacing w:val="-6"/>
        </w:rPr>
        <w:t xml:space="preserve"> </w:t>
      </w:r>
      <w:r w:rsidR="00F27C2F" w:rsidRPr="003A4FCE">
        <w:rPr>
          <w:i/>
          <w:color w:val="161616"/>
        </w:rPr>
        <w:t>the</w:t>
      </w:r>
      <w:r w:rsidR="00F27C2F" w:rsidRPr="003A4FCE">
        <w:rPr>
          <w:i/>
          <w:color w:val="161616"/>
          <w:spacing w:val="5"/>
        </w:rPr>
        <w:t xml:space="preserve"> </w:t>
      </w:r>
      <w:r w:rsidR="00F27C2F" w:rsidRPr="003A4FCE">
        <w:rPr>
          <w:i/>
          <w:color w:val="161616"/>
        </w:rPr>
        <w:t>Weber</w:t>
      </w:r>
      <w:r w:rsidR="00F27C2F" w:rsidRPr="003A4FCE">
        <w:rPr>
          <w:i/>
          <w:color w:val="161616"/>
          <w:spacing w:val="-15"/>
        </w:rPr>
        <w:t xml:space="preserve"> </w:t>
      </w:r>
      <w:r w:rsidR="00F27C2F" w:rsidRPr="003A4FCE">
        <w:rPr>
          <w:i/>
          <w:color w:val="161616"/>
        </w:rPr>
        <w:t>County</w:t>
      </w:r>
      <w:r w:rsidR="00F27C2F" w:rsidRPr="003A4FCE">
        <w:rPr>
          <w:i/>
          <w:color w:val="161616"/>
          <w:spacing w:val="-11"/>
        </w:rPr>
        <w:t xml:space="preserve"> </w:t>
      </w:r>
      <w:r w:rsidR="00F27C2F" w:rsidRPr="003A4FCE">
        <w:rPr>
          <w:i/>
          <w:color w:val="161616"/>
        </w:rPr>
        <w:t>Planning</w:t>
      </w:r>
      <w:r w:rsidR="00F27C2F" w:rsidRPr="003A4FCE">
        <w:rPr>
          <w:i/>
          <w:color w:val="161616"/>
          <w:spacing w:val="23"/>
        </w:rPr>
        <w:t xml:space="preserve"> </w:t>
      </w:r>
      <w:r w:rsidR="00F27C2F" w:rsidRPr="003A4FCE">
        <w:rPr>
          <w:i/>
          <w:color w:val="161616"/>
        </w:rPr>
        <w:t>Division</w:t>
      </w:r>
      <w:r w:rsidR="00F27C2F" w:rsidRPr="003A4FCE">
        <w:rPr>
          <w:i/>
          <w:color w:val="161616"/>
          <w:spacing w:val="25"/>
        </w:rPr>
        <w:t xml:space="preserve"> </w:t>
      </w:r>
      <w:r w:rsidR="00F27C2F" w:rsidRPr="003A4FCE">
        <w:rPr>
          <w:i/>
          <w:color w:val="161616"/>
        </w:rPr>
        <w:t>Conference</w:t>
      </w:r>
      <w:r w:rsidR="00F27C2F" w:rsidRPr="003A4FCE">
        <w:rPr>
          <w:i/>
          <w:color w:val="161616"/>
          <w:spacing w:val="-3"/>
        </w:rPr>
        <w:t xml:space="preserve"> </w:t>
      </w:r>
      <w:r w:rsidR="00F27C2F" w:rsidRPr="003A4FCE">
        <w:rPr>
          <w:i/>
          <w:color w:val="161616"/>
        </w:rPr>
        <w:t>Room,</w:t>
      </w:r>
      <w:r w:rsidR="00F27C2F" w:rsidRPr="003A4FCE">
        <w:rPr>
          <w:i/>
          <w:color w:val="161616"/>
          <w:spacing w:val="-6"/>
        </w:rPr>
        <w:t xml:space="preserve"> </w:t>
      </w:r>
      <w:r w:rsidR="00F27C2F" w:rsidRPr="003A4FCE">
        <w:rPr>
          <w:i/>
          <w:color w:val="161616"/>
        </w:rPr>
        <w:t>Suite</w:t>
      </w:r>
      <w:r w:rsidR="00F27C2F" w:rsidRPr="003A4FCE">
        <w:rPr>
          <w:i/>
          <w:color w:val="161616"/>
          <w:spacing w:val="-3"/>
        </w:rPr>
        <w:t xml:space="preserve"> </w:t>
      </w:r>
      <w:r w:rsidR="00F27C2F" w:rsidRPr="003A4FCE">
        <w:rPr>
          <w:i/>
          <w:color w:val="161616"/>
        </w:rPr>
        <w:t>240,</w:t>
      </w:r>
      <w:r w:rsidR="00F27C2F" w:rsidRPr="003A4FCE">
        <w:rPr>
          <w:i/>
          <w:color w:val="161616"/>
          <w:spacing w:val="22"/>
        </w:rPr>
        <w:t xml:space="preserve"> </w:t>
      </w:r>
      <w:r w:rsidR="00F27C2F" w:rsidRPr="003A4FCE">
        <w:rPr>
          <w:i/>
          <w:color w:val="161616"/>
        </w:rPr>
        <w:t>in</w:t>
      </w:r>
      <w:r w:rsidR="00F27C2F" w:rsidRPr="003A4FCE">
        <w:rPr>
          <w:i/>
          <w:color w:val="161616"/>
          <w:spacing w:val="-2"/>
        </w:rPr>
        <w:t xml:space="preserve"> </w:t>
      </w:r>
      <w:r w:rsidR="00F27C2F" w:rsidRPr="003A4FCE">
        <w:rPr>
          <w:i/>
          <w:color w:val="161616"/>
        </w:rPr>
        <w:t>the</w:t>
      </w:r>
      <w:r w:rsidR="00F27C2F" w:rsidRPr="003A4FCE">
        <w:rPr>
          <w:i/>
          <w:color w:val="161616"/>
          <w:w w:val="105"/>
        </w:rPr>
        <w:t xml:space="preserve"> </w:t>
      </w:r>
      <w:r w:rsidR="00F27C2F" w:rsidRPr="003A4FCE">
        <w:rPr>
          <w:i/>
          <w:color w:val="161616"/>
        </w:rPr>
        <w:t>Weber</w:t>
      </w:r>
      <w:r w:rsidR="00F27C2F" w:rsidRPr="003A4FCE">
        <w:rPr>
          <w:i/>
          <w:color w:val="161616"/>
          <w:spacing w:val="-16"/>
        </w:rPr>
        <w:t xml:space="preserve"> </w:t>
      </w:r>
      <w:r w:rsidR="00C9070D">
        <w:rPr>
          <w:i/>
          <w:color w:val="161616"/>
          <w:spacing w:val="-16"/>
        </w:rPr>
        <w:t xml:space="preserve">                                </w:t>
      </w:r>
      <w:r w:rsidR="00F27C2F" w:rsidRPr="003A4FCE">
        <w:rPr>
          <w:i/>
          <w:color w:val="161616"/>
        </w:rPr>
        <w:t>Center,</w:t>
      </w:r>
      <w:r w:rsidR="00F27C2F" w:rsidRPr="003A4FCE">
        <w:rPr>
          <w:i/>
          <w:color w:val="161616"/>
          <w:spacing w:val="-26"/>
        </w:rPr>
        <w:t xml:space="preserve"> </w:t>
      </w:r>
      <w:r w:rsidR="00F27C2F" w:rsidRPr="003A4FCE">
        <w:rPr>
          <w:i/>
          <w:color w:val="161616"/>
        </w:rPr>
        <w:t>2nd</w:t>
      </w:r>
      <w:r w:rsidR="00F27C2F" w:rsidRPr="003A4FCE">
        <w:rPr>
          <w:i/>
          <w:color w:val="161616"/>
          <w:spacing w:val="8"/>
        </w:rPr>
        <w:t xml:space="preserve"> </w:t>
      </w:r>
      <w:r w:rsidR="00F27C2F" w:rsidRPr="003A4FCE">
        <w:rPr>
          <w:i/>
          <w:color w:val="161616"/>
        </w:rPr>
        <w:t>Floor,</w:t>
      </w:r>
      <w:r w:rsidR="00F27C2F" w:rsidRPr="003A4FCE">
        <w:rPr>
          <w:i/>
          <w:color w:val="161616"/>
          <w:spacing w:val="-4"/>
        </w:rPr>
        <w:t xml:space="preserve"> </w:t>
      </w:r>
      <w:r w:rsidR="00F27C2F" w:rsidRPr="003A4FCE">
        <w:rPr>
          <w:i/>
          <w:color w:val="161616"/>
        </w:rPr>
        <w:t>2380</w:t>
      </w:r>
      <w:r w:rsidR="00F27C2F" w:rsidRPr="003A4FCE">
        <w:rPr>
          <w:i/>
          <w:color w:val="161616"/>
          <w:spacing w:val="9"/>
        </w:rPr>
        <w:t xml:space="preserve"> </w:t>
      </w:r>
      <w:r w:rsidR="00F27C2F" w:rsidRPr="003A4FCE">
        <w:rPr>
          <w:i/>
          <w:color w:val="161616"/>
        </w:rPr>
        <w:t>Washington</w:t>
      </w:r>
      <w:r w:rsidR="00F27C2F" w:rsidRPr="003A4FCE">
        <w:rPr>
          <w:i/>
          <w:color w:val="161616"/>
          <w:spacing w:val="-15"/>
        </w:rPr>
        <w:t xml:space="preserve"> </w:t>
      </w:r>
      <w:r w:rsidR="00F27C2F" w:rsidRPr="003A4FCE">
        <w:rPr>
          <w:i/>
          <w:color w:val="161616"/>
          <w:spacing w:val="-3"/>
        </w:rPr>
        <w:t>Blvd.</w:t>
      </w:r>
      <w:r w:rsidR="00F27C2F" w:rsidRPr="003A4FCE">
        <w:rPr>
          <w:i/>
          <w:color w:val="161616"/>
          <w:spacing w:val="-2"/>
        </w:rPr>
        <w:t>,</w:t>
      </w:r>
      <w:r w:rsidR="00F27C2F" w:rsidRPr="003A4FCE">
        <w:rPr>
          <w:i/>
          <w:color w:val="161616"/>
          <w:spacing w:val="-13"/>
        </w:rPr>
        <w:t xml:space="preserve"> </w:t>
      </w:r>
      <w:r w:rsidR="00F27C2F" w:rsidRPr="003A4FCE">
        <w:rPr>
          <w:i/>
          <w:color w:val="161616"/>
        </w:rPr>
        <w:t>Ogden,</w:t>
      </w:r>
      <w:r w:rsidR="00F27C2F" w:rsidRPr="003A4FCE">
        <w:rPr>
          <w:i/>
          <w:color w:val="161616"/>
          <w:spacing w:val="-1"/>
        </w:rPr>
        <w:t xml:space="preserve"> </w:t>
      </w:r>
      <w:r w:rsidR="00F27C2F" w:rsidRPr="003A4FCE">
        <w:rPr>
          <w:i/>
          <w:color w:val="161616"/>
        </w:rPr>
        <w:t>Utah</w:t>
      </w:r>
      <w:r w:rsidR="00F27C2F" w:rsidRPr="003A4FCE">
        <w:rPr>
          <w:i/>
          <w:color w:val="161616"/>
          <w:spacing w:val="-9"/>
        </w:rPr>
        <w:t xml:space="preserve"> </w:t>
      </w:r>
      <w:r w:rsidR="00F27C2F" w:rsidRPr="003A4FCE">
        <w:rPr>
          <w:i/>
          <w:color w:val="161616"/>
        </w:rPr>
        <w:t>unless</w:t>
      </w:r>
      <w:r w:rsidR="00F27C2F" w:rsidRPr="003A4FCE">
        <w:rPr>
          <w:i/>
          <w:color w:val="161616"/>
          <w:spacing w:val="-3"/>
        </w:rPr>
        <w:t xml:space="preserve"> </w:t>
      </w:r>
      <w:r w:rsidR="00F27C2F" w:rsidRPr="003A4FCE">
        <w:rPr>
          <w:i/>
          <w:color w:val="161616"/>
        </w:rPr>
        <w:t>otherwise</w:t>
      </w:r>
      <w:r w:rsidR="00F27C2F" w:rsidRPr="003A4FCE">
        <w:rPr>
          <w:i/>
          <w:color w:val="161616"/>
          <w:spacing w:val="-1"/>
        </w:rPr>
        <w:t xml:space="preserve"> </w:t>
      </w:r>
      <w:r w:rsidR="00F27C2F" w:rsidRPr="003A4FCE">
        <w:rPr>
          <w:i/>
          <w:color w:val="161616"/>
        </w:rPr>
        <w:t>posted</w:t>
      </w:r>
    </w:p>
    <w:p w:rsidR="00F27C2F" w:rsidRPr="003A4FCE" w:rsidRDefault="00F27C2F" w:rsidP="00F27C2F">
      <w:pPr>
        <w:ind w:left="3288"/>
        <w:rPr>
          <w:rFonts w:eastAsia="Times New Roman" w:cs="Times New Roman"/>
        </w:rPr>
      </w:pPr>
      <w:r w:rsidRPr="003A4FCE">
        <w:rPr>
          <w:noProof/>
        </w:rPr>
        <w:drawing>
          <wp:anchor distT="0" distB="0" distL="114300" distR="114300" simplePos="0" relativeHeight="251658240" behindDoc="1" locked="0" layoutInCell="1" allowOverlap="1" wp14:anchorId="0866A466" wp14:editId="64BD8CA2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4FCE">
        <w:rPr>
          <w:noProof/>
        </w:rPr>
        <w:drawing>
          <wp:inline distT="0" distB="0" distL="0" distR="0" wp14:anchorId="56C909CD" wp14:editId="7989ED56">
            <wp:extent cx="1709420" cy="228600"/>
            <wp:effectExtent l="0" t="0" r="508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52539" cy="23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139" w:rsidRPr="003A4FCE" w:rsidRDefault="00FF7139" w:rsidP="00FF7139">
      <w:pPr>
        <w:spacing w:line="234" w:lineRule="exact"/>
        <w:ind w:left="1189" w:hanging="891"/>
        <w:rPr>
          <w:rFonts w:eastAsia="Times New Roman" w:cs="Times New Roman"/>
        </w:rPr>
      </w:pPr>
      <w:r w:rsidRPr="003A4FCE">
        <w:rPr>
          <w:i/>
          <w:color w:val="161616"/>
          <w:w w:val="105"/>
        </w:rPr>
        <w:t>In</w:t>
      </w:r>
      <w:r w:rsidRPr="003A4FCE">
        <w:rPr>
          <w:i/>
          <w:color w:val="161616"/>
          <w:spacing w:val="-9"/>
          <w:w w:val="105"/>
        </w:rPr>
        <w:t xml:space="preserve"> </w:t>
      </w:r>
      <w:r w:rsidRPr="003A4FCE">
        <w:rPr>
          <w:i/>
          <w:color w:val="161616"/>
          <w:w w:val="105"/>
        </w:rPr>
        <w:t>compliance</w:t>
      </w:r>
      <w:r w:rsidRPr="003A4FCE">
        <w:rPr>
          <w:i/>
          <w:color w:val="161616"/>
          <w:spacing w:val="17"/>
          <w:w w:val="105"/>
        </w:rPr>
        <w:t xml:space="preserve"> </w:t>
      </w:r>
      <w:r w:rsidRPr="003A4FCE">
        <w:rPr>
          <w:i/>
          <w:color w:val="161616"/>
          <w:w w:val="105"/>
        </w:rPr>
        <w:t>with</w:t>
      </w:r>
      <w:r w:rsidRPr="003A4FCE">
        <w:rPr>
          <w:i/>
          <w:color w:val="161616"/>
          <w:spacing w:val="-5"/>
          <w:w w:val="105"/>
        </w:rPr>
        <w:t xml:space="preserve"> </w:t>
      </w:r>
      <w:r w:rsidRPr="003A4FCE">
        <w:rPr>
          <w:i/>
          <w:color w:val="161616"/>
          <w:w w:val="105"/>
        </w:rPr>
        <w:t>the</w:t>
      </w:r>
      <w:r w:rsidRPr="003A4FCE">
        <w:rPr>
          <w:i/>
          <w:color w:val="161616"/>
          <w:spacing w:val="-30"/>
          <w:w w:val="105"/>
        </w:rPr>
        <w:t xml:space="preserve"> </w:t>
      </w:r>
      <w:r w:rsidRPr="003A4FCE">
        <w:rPr>
          <w:i/>
          <w:color w:val="161616"/>
          <w:w w:val="105"/>
        </w:rPr>
        <w:t>American</w:t>
      </w:r>
      <w:r w:rsidRPr="003A4FCE">
        <w:rPr>
          <w:i/>
          <w:color w:val="161616"/>
          <w:spacing w:val="7"/>
          <w:w w:val="105"/>
        </w:rPr>
        <w:t xml:space="preserve"> </w:t>
      </w:r>
      <w:r w:rsidRPr="003A4FCE">
        <w:rPr>
          <w:i/>
          <w:color w:val="161616"/>
          <w:w w:val="105"/>
        </w:rPr>
        <w:t>with</w:t>
      </w:r>
      <w:r w:rsidRPr="003A4FCE">
        <w:rPr>
          <w:i/>
          <w:color w:val="161616"/>
          <w:spacing w:val="-16"/>
          <w:w w:val="105"/>
        </w:rPr>
        <w:t xml:space="preserve"> </w:t>
      </w:r>
      <w:r w:rsidRPr="003A4FCE">
        <w:rPr>
          <w:i/>
          <w:color w:val="161616"/>
          <w:w w:val="105"/>
        </w:rPr>
        <w:t>Disabilities</w:t>
      </w:r>
      <w:r w:rsidRPr="003A4FCE">
        <w:rPr>
          <w:i/>
          <w:color w:val="161616"/>
          <w:spacing w:val="-7"/>
          <w:w w:val="105"/>
        </w:rPr>
        <w:t xml:space="preserve"> </w:t>
      </w:r>
      <w:r w:rsidRPr="003A4FCE">
        <w:rPr>
          <w:i/>
          <w:color w:val="161616"/>
          <w:w w:val="105"/>
        </w:rPr>
        <w:t>Act,</w:t>
      </w:r>
      <w:r w:rsidRPr="003A4FCE">
        <w:rPr>
          <w:i/>
          <w:color w:val="161616"/>
          <w:spacing w:val="-16"/>
          <w:w w:val="105"/>
        </w:rPr>
        <w:t xml:space="preserve"> </w:t>
      </w:r>
      <w:r w:rsidRPr="003A4FCE">
        <w:rPr>
          <w:i/>
          <w:color w:val="161616"/>
          <w:w w:val="105"/>
        </w:rPr>
        <w:t>persons</w:t>
      </w:r>
      <w:r w:rsidRPr="003A4FCE">
        <w:rPr>
          <w:i/>
          <w:color w:val="161616"/>
          <w:spacing w:val="5"/>
          <w:w w:val="105"/>
        </w:rPr>
        <w:t xml:space="preserve"> </w:t>
      </w:r>
      <w:r w:rsidRPr="003A4FCE">
        <w:rPr>
          <w:i/>
          <w:color w:val="161616"/>
          <w:w w:val="105"/>
        </w:rPr>
        <w:t>needing</w:t>
      </w:r>
      <w:r w:rsidRPr="003A4FCE">
        <w:rPr>
          <w:i/>
          <w:color w:val="161616"/>
          <w:spacing w:val="-1"/>
          <w:w w:val="105"/>
        </w:rPr>
        <w:t xml:space="preserve"> </w:t>
      </w:r>
      <w:r w:rsidRPr="003A4FCE">
        <w:rPr>
          <w:i/>
          <w:color w:val="161616"/>
          <w:w w:val="105"/>
        </w:rPr>
        <w:t>auxiliary</w:t>
      </w:r>
      <w:r w:rsidRPr="003A4FCE">
        <w:rPr>
          <w:i/>
          <w:color w:val="161616"/>
          <w:spacing w:val="-12"/>
          <w:w w:val="105"/>
        </w:rPr>
        <w:t xml:space="preserve"> </w:t>
      </w:r>
      <w:r w:rsidRPr="003A4FCE">
        <w:rPr>
          <w:i/>
          <w:color w:val="161616"/>
          <w:w w:val="105"/>
        </w:rPr>
        <w:t>services</w:t>
      </w:r>
      <w:r w:rsidRPr="003A4FCE">
        <w:rPr>
          <w:i/>
          <w:color w:val="161616"/>
          <w:spacing w:val="-32"/>
          <w:w w:val="105"/>
        </w:rPr>
        <w:t xml:space="preserve"> </w:t>
      </w:r>
      <w:r w:rsidRPr="003A4FCE">
        <w:rPr>
          <w:i/>
          <w:color w:val="161616"/>
          <w:w w:val="105"/>
        </w:rPr>
        <w:t>for</w:t>
      </w:r>
      <w:r w:rsidRPr="003A4FCE">
        <w:rPr>
          <w:i/>
          <w:color w:val="161616"/>
          <w:spacing w:val="8"/>
          <w:w w:val="105"/>
        </w:rPr>
        <w:t xml:space="preserve"> </w:t>
      </w:r>
      <w:r w:rsidRPr="003A4FCE">
        <w:rPr>
          <w:i/>
          <w:color w:val="161616"/>
          <w:w w:val="105"/>
        </w:rPr>
        <w:t>these</w:t>
      </w:r>
      <w:r w:rsidRPr="002348C7">
        <w:rPr>
          <w:i/>
          <w:color w:val="161616"/>
          <w:w w:val="105"/>
        </w:rPr>
        <w:t xml:space="preserve"> </w:t>
      </w:r>
    </w:p>
    <w:p w:rsidR="00C9070D" w:rsidRDefault="00FF7139" w:rsidP="001B0A03">
      <w:pPr>
        <w:spacing w:line="234" w:lineRule="exact"/>
        <w:ind w:left="1189" w:hanging="891"/>
        <w:rPr>
          <w:i/>
          <w:color w:val="161616"/>
          <w:w w:val="105"/>
        </w:rPr>
      </w:pPr>
      <w:r w:rsidRPr="003A4FCE">
        <w:rPr>
          <w:i/>
          <w:color w:val="161616"/>
          <w:w w:val="105"/>
        </w:rPr>
        <w:t>meetings</w:t>
      </w:r>
      <w:r w:rsidRPr="003A4FCE">
        <w:rPr>
          <w:i/>
          <w:color w:val="161616"/>
          <w:spacing w:val="-17"/>
          <w:w w:val="105"/>
        </w:rPr>
        <w:t xml:space="preserve"> </w:t>
      </w:r>
      <w:r w:rsidRPr="003A4FCE">
        <w:rPr>
          <w:i/>
          <w:color w:val="161616"/>
          <w:w w:val="105"/>
        </w:rPr>
        <w:t>should call</w:t>
      </w:r>
      <w:r w:rsidRPr="003A4FCE">
        <w:rPr>
          <w:i/>
          <w:color w:val="161616"/>
          <w:spacing w:val="-12"/>
          <w:w w:val="105"/>
        </w:rPr>
        <w:t xml:space="preserve"> </w:t>
      </w:r>
      <w:r w:rsidRPr="003A4FCE">
        <w:rPr>
          <w:i/>
          <w:color w:val="161616"/>
          <w:w w:val="105"/>
        </w:rPr>
        <w:t>the</w:t>
      </w:r>
      <w:r w:rsidRPr="003A4FCE">
        <w:rPr>
          <w:i/>
          <w:color w:val="161616"/>
          <w:spacing w:val="-10"/>
          <w:w w:val="105"/>
        </w:rPr>
        <w:t xml:space="preserve"> </w:t>
      </w:r>
      <w:r w:rsidRPr="003A4FCE">
        <w:rPr>
          <w:i/>
          <w:color w:val="161616"/>
          <w:w w:val="105"/>
        </w:rPr>
        <w:t>Weber</w:t>
      </w:r>
      <w:r w:rsidRPr="003A4FCE">
        <w:rPr>
          <w:i/>
          <w:color w:val="161616"/>
          <w:spacing w:val="-24"/>
          <w:w w:val="105"/>
        </w:rPr>
        <w:t xml:space="preserve"> </w:t>
      </w:r>
      <w:r w:rsidRPr="003A4FCE">
        <w:rPr>
          <w:i/>
          <w:color w:val="161616"/>
          <w:w w:val="105"/>
        </w:rPr>
        <w:t>County</w:t>
      </w:r>
      <w:r w:rsidRPr="003A4FCE">
        <w:rPr>
          <w:i/>
          <w:color w:val="161616"/>
          <w:spacing w:val="-28"/>
          <w:w w:val="105"/>
        </w:rPr>
        <w:t xml:space="preserve"> </w:t>
      </w:r>
      <w:r w:rsidRPr="003A4FCE">
        <w:rPr>
          <w:i/>
          <w:color w:val="161616"/>
          <w:w w:val="105"/>
        </w:rPr>
        <w:t>Planning</w:t>
      </w:r>
      <w:r w:rsidRPr="003A4FCE">
        <w:rPr>
          <w:i/>
          <w:color w:val="161616"/>
          <w:spacing w:val="-19"/>
          <w:w w:val="105"/>
        </w:rPr>
        <w:t xml:space="preserve"> </w:t>
      </w:r>
      <w:r w:rsidRPr="003A4FCE">
        <w:rPr>
          <w:i/>
          <w:color w:val="BCBFDB"/>
          <w:w w:val="105"/>
        </w:rPr>
        <w:t>·</w:t>
      </w:r>
      <w:r w:rsidRPr="003A4FCE">
        <w:rPr>
          <w:i/>
          <w:color w:val="161616"/>
          <w:w w:val="105"/>
        </w:rPr>
        <w:t>Commission</w:t>
      </w:r>
      <w:r w:rsidRPr="003A4FCE">
        <w:rPr>
          <w:i/>
          <w:color w:val="161616"/>
          <w:spacing w:val="-14"/>
          <w:w w:val="105"/>
        </w:rPr>
        <w:t xml:space="preserve"> </w:t>
      </w:r>
      <w:r w:rsidRPr="003A4FCE">
        <w:rPr>
          <w:i/>
          <w:color w:val="161616"/>
          <w:w w:val="105"/>
        </w:rPr>
        <w:t>at</w:t>
      </w:r>
      <w:r w:rsidRPr="003A4FCE">
        <w:rPr>
          <w:i/>
          <w:color w:val="161616"/>
          <w:spacing w:val="-22"/>
          <w:w w:val="105"/>
        </w:rPr>
        <w:t xml:space="preserve"> </w:t>
      </w:r>
      <w:r w:rsidRPr="003A4FCE">
        <w:rPr>
          <w:i/>
          <w:color w:val="161616"/>
          <w:w w:val="105"/>
        </w:rPr>
        <w:t>801-399-8791</w:t>
      </w:r>
    </w:p>
    <w:sectPr w:rsidR="00C9070D" w:rsidSect="00FF7139">
      <w:headerReference w:type="default" r:id="rId12"/>
      <w:pgSz w:w="12240" w:h="15840"/>
      <w:pgMar w:top="1440" w:right="99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17" w:rsidRDefault="009B5017" w:rsidP="00F27C2F">
      <w:r>
        <w:separator/>
      </w:r>
    </w:p>
  </w:endnote>
  <w:endnote w:type="continuationSeparator" w:id="0">
    <w:p w:rsidR="009B5017" w:rsidRDefault="009B5017" w:rsidP="00F2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17" w:rsidRDefault="009B5017" w:rsidP="00F27C2F">
      <w:r>
        <w:separator/>
      </w:r>
    </w:p>
  </w:footnote>
  <w:footnote w:type="continuationSeparator" w:id="0">
    <w:p w:rsidR="009B5017" w:rsidRDefault="009B5017" w:rsidP="00F2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17" w:rsidRDefault="00690757">
    <w:pPr>
      <w:pStyle w:val="Header"/>
    </w:pPr>
    <w:r>
      <w:t>Admini</w:t>
    </w:r>
    <w:r w:rsidR="00996D40">
      <w:t xml:space="preserve">strative Review Meeting </w:t>
    </w:r>
    <w:r w:rsidR="008B799B">
      <w:t>May 31</w:t>
    </w:r>
    <w:r w:rsidR="009B5017">
      <w:t>, 2018</w:t>
    </w:r>
  </w:p>
  <w:p w:rsidR="009B5017" w:rsidRDefault="009B5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0BA2"/>
    <w:multiLevelType w:val="hybridMultilevel"/>
    <w:tmpl w:val="E69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5963"/>
    <w:multiLevelType w:val="hybridMultilevel"/>
    <w:tmpl w:val="D3E6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04"/>
    <w:rsid w:val="00001A9E"/>
    <w:rsid w:val="000025C5"/>
    <w:rsid w:val="00007E1A"/>
    <w:rsid w:val="0001099C"/>
    <w:rsid w:val="00014704"/>
    <w:rsid w:val="00031B7E"/>
    <w:rsid w:val="00046234"/>
    <w:rsid w:val="000517F1"/>
    <w:rsid w:val="0005220C"/>
    <w:rsid w:val="00064AD8"/>
    <w:rsid w:val="000724B5"/>
    <w:rsid w:val="000730F0"/>
    <w:rsid w:val="000813B0"/>
    <w:rsid w:val="000A53EB"/>
    <w:rsid w:val="000D1AE1"/>
    <w:rsid w:val="000F6C65"/>
    <w:rsid w:val="00101651"/>
    <w:rsid w:val="0011181A"/>
    <w:rsid w:val="00121AF3"/>
    <w:rsid w:val="00122FC6"/>
    <w:rsid w:val="001366FD"/>
    <w:rsid w:val="00140FBD"/>
    <w:rsid w:val="001425FA"/>
    <w:rsid w:val="0016450F"/>
    <w:rsid w:val="001648CE"/>
    <w:rsid w:val="001703A1"/>
    <w:rsid w:val="001703F8"/>
    <w:rsid w:val="00171FE0"/>
    <w:rsid w:val="0017275A"/>
    <w:rsid w:val="00173017"/>
    <w:rsid w:val="001815EF"/>
    <w:rsid w:val="00181B73"/>
    <w:rsid w:val="00190387"/>
    <w:rsid w:val="00194B60"/>
    <w:rsid w:val="00197961"/>
    <w:rsid w:val="001A326A"/>
    <w:rsid w:val="001B0A03"/>
    <w:rsid w:val="001B404D"/>
    <w:rsid w:val="001B56F0"/>
    <w:rsid w:val="001D0662"/>
    <w:rsid w:val="001D23DE"/>
    <w:rsid w:val="001E5C61"/>
    <w:rsid w:val="001F1FB7"/>
    <w:rsid w:val="001F2CCF"/>
    <w:rsid w:val="00211ACE"/>
    <w:rsid w:val="002163CA"/>
    <w:rsid w:val="002348C7"/>
    <w:rsid w:val="00240AD5"/>
    <w:rsid w:val="00251A00"/>
    <w:rsid w:val="00262EC7"/>
    <w:rsid w:val="002701EB"/>
    <w:rsid w:val="00291A91"/>
    <w:rsid w:val="0029216F"/>
    <w:rsid w:val="002B6674"/>
    <w:rsid w:val="002B67F5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7E7"/>
    <w:rsid w:val="00395834"/>
    <w:rsid w:val="003A4451"/>
    <w:rsid w:val="003A4A3B"/>
    <w:rsid w:val="003A4FCE"/>
    <w:rsid w:val="003A5106"/>
    <w:rsid w:val="003A5B08"/>
    <w:rsid w:val="003A6F5B"/>
    <w:rsid w:val="003B17DD"/>
    <w:rsid w:val="003B6692"/>
    <w:rsid w:val="003C0062"/>
    <w:rsid w:val="003C02C2"/>
    <w:rsid w:val="003C74C9"/>
    <w:rsid w:val="003D2079"/>
    <w:rsid w:val="003E3C25"/>
    <w:rsid w:val="003E74A4"/>
    <w:rsid w:val="003F04B6"/>
    <w:rsid w:val="00403005"/>
    <w:rsid w:val="004053F0"/>
    <w:rsid w:val="004103B1"/>
    <w:rsid w:val="004216C3"/>
    <w:rsid w:val="00423E1A"/>
    <w:rsid w:val="004246B8"/>
    <w:rsid w:val="00426BF3"/>
    <w:rsid w:val="00442E0E"/>
    <w:rsid w:val="00447107"/>
    <w:rsid w:val="004533DA"/>
    <w:rsid w:val="00462073"/>
    <w:rsid w:val="00466F7A"/>
    <w:rsid w:val="00480932"/>
    <w:rsid w:val="00485727"/>
    <w:rsid w:val="004903E1"/>
    <w:rsid w:val="00495C5F"/>
    <w:rsid w:val="004A2673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76958"/>
    <w:rsid w:val="00587BBB"/>
    <w:rsid w:val="00596ED0"/>
    <w:rsid w:val="005C14F4"/>
    <w:rsid w:val="005C20D0"/>
    <w:rsid w:val="005D4C2F"/>
    <w:rsid w:val="005D6C35"/>
    <w:rsid w:val="005E0F55"/>
    <w:rsid w:val="005E429C"/>
    <w:rsid w:val="00600E55"/>
    <w:rsid w:val="00611FE6"/>
    <w:rsid w:val="00626295"/>
    <w:rsid w:val="00633017"/>
    <w:rsid w:val="006345A0"/>
    <w:rsid w:val="00637F9E"/>
    <w:rsid w:val="0064321D"/>
    <w:rsid w:val="0065069F"/>
    <w:rsid w:val="00654D72"/>
    <w:rsid w:val="00662650"/>
    <w:rsid w:val="00662CA1"/>
    <w:rsid w:val="00664D96"/>
    <w:rsid w:val="00670A6E"/>
    <w:rsid w:val="00672D43"/>
    <w:rsid w:val="006869D8"/>
    <w:rsid w:val="00690757"/>
    <w:rsid w:val="00694171"/>
    <w:rsid w:val="00695B1F"/>
    <w:rsid w:val="00697FB2"/>
    <w:rsid w:val="006A1D24"/>
    <w:rsid w:val="006A5042"/>
    <w:rsid w:val="006A5E0F"/>
    <w:rsid w:val="006A6B13"/>
    <w:rsid w:val="006B49B4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07E1D"/>
    <w:rsid w:val="007121F5"/>
    <w:rsid w:val="00716F11"/>
    <w:rsid w:val="00721AD3"/>
    <w:rsid w:val="007222E0"/>
    <w:rsid w:val="00733A2A"/>
    <w:rsid w:val="007504B2"/>
    <w:rsid w:val="00750AD6"/>
    <w:rsid w:val="007650D3"/>
    <w:rsid w:val="00766615"/>
    <w:rsid w:val="00771AE8"/>
    <w:rsid w:val="00772788"/>
    <w:rsid w:val="00773540"/>
    <w:rsid w:val="007776B8"/>
    <w:rsid w:val="00781A55"/>
    <w:rsid w:val="007868DF"/>
    <w:rsid w:val="00797C4E"/>
    <w:rsid w:val="007A2687"/>
    <w:rsid w:val="007A4851"/>
    <w:rsid w:val="007B4A03"/>
    <w:rsid w:val="007B643D"/>
    <w:rsid w:val="007B728B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914CF"/>
    <w:rsid w:val="008A2DB9"/>
    <w:rsid w:val="008B799B"/>
    <w:rsid w:val="008D190A"/>
    <w:rsid w:val="008D304C"/>
    <w:rsid w:val="008D3417"/>
    <w:rsid w:val="008D68A6"/>
    <w:rsid w:val="008E30CE"/>
    <w:rsid w:val="008E3FD8"/>
    <w:rsid w:val="008E454D"/>
    <w:rsid w:val="00904FFE"/>
    <w:rsid w:val="00921800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6219A"/>
    <w:rsid w:val="00972E7D"/>
    <w:rsid w:val="00977B55"/>
    <w:rsid w:val="00990348"/>
    <w:rsid w:val="00992D69"/>
    <w:rsid w:val="00994026"/>
    <w:rsid w:val="0099633F"/>
    <w:rsid w:val="00996D40"/>
    <w:rsid w:val="009A476F"/>
    <w:rsid w:val="009A563A"/>
    <w:rsid w:val="009B5017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006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C4AEC"/>
    <w:rsid w:val="00BC7540"/>
    <w:rsid w:val="00BD62F1"/>
    <w:rsid w:val="00BD7C55"/>
    <w:rsid w:val="00BF3F99"/>
    <w:rsid w:val="00BF551A"/>
    <w:rsid w:val="00C22098"/>
    <w:rsid w:val="00C2322C"/>
    <w:rsid w:val="00C2437E"/>
    <w:rsid w:val="00C256C7"/>
    <w:rsid w:val="00C32831"/>
    <w:rsid w:val="00C43661"/>
    <w:rsid w:val="00C454CA"/>
    <w:rsid w:val="00C47FBE"/>
    <w:rsid w:val="00C606F1"/>
    <w:rsid w:val="00C70A9D"/>
    <w:rsid w:val="00C72C59"/>
    <w:rsid w:val="00C74784"/>
    <w:rsid w:val="00C9070D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0A16"/>
    <w:rsid w:val="00D04263"/>
    <w:rsid w:val="00D04812"/>
    <w:rsid w:val="00D1253D"/>
    <w:rsid w:val="00D155DD"/>
    <w:rsid w:val="00D17A23"/>
    <w:rsid w:val="00D30986"/>
    <w:rsid w:val="00D314C6"/>
    <w:rsid w:val="00D37BA9"/>
    <w:rsid w:val="00D51EA4"/>
    <w:rsid w:val="00D54747"/>
    <w:rsid w:val="00D57051"/>
    <w:rsid w:val="00D60975"/>
    <w:rsid w:val="00D72526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DE5120"/>
    <w:rsid w:val="00DE6AAB"/>
    <w:rsid w:val="00DF1627"/>
    <w:rsid w:val="00E152EE"/>
    <w:rsid w:val="00E21C86"/>
    <w:rsid w:val="00E24220"/>
    <w:rsid w:val="00E252CF"/>
    <w:rsid w:val="00E25387"/>
    <w:rsid w:val="00E3185B"/>
    <w:rsid w:val="00E32D85"/>
    <w:rsid w:val="00E353F6"/>
    <w:rsid w:val="00E430C1"/>
    <w:rsid w:val="00E56FC8"/>
    <w:rsid w:val="00E76F99"/>
    <w:rsid w:val="00E827C2"/>
    <w:rsid w:val="00E8414E"/>
    <w:rsid w:val="00E85999"/>
    <w:rsid w:val="00E87E8B"/>
    <w:rsid w:val="00E942F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30B66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9650A"/>
    <w:rsid w:val="00FA4955"/>
    <w:rsid w:val="00FB0464"/>
    <w:rsid w:val="00FC0651"/>
    <w:rsid w:val="00FC552F"/>
    <w:rsid w:val="00FC613B"/>
    <w:rsid w:val="00FE1FDD"/>
    <w:rsid w:val="00FE2FE6"/>
    <w:rsid w:val="00FE3A1C"/>
    <w:rsid w:val="00FE6BCC"/>
    <w:rsid w:val="00FF4ABB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D2E8"/>
  <w15:docId w15:val="{DA93CC1E-CD54-4EE7-AED3-646D4315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F6323-DC7C-40DB-971A-D1B46200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Serrano, Kary C.</cp:lastModifiedBy>
  <cp:revision>6</cp:revision>
  <cp:lastPrinted>2018-06-21T17:21:00Z</cp:lastPrinted>
  <dcterms:created xsi:type="dcterms:W3CDTF">2018-06-07T17:44:00Z</dcterms:created>
  <dcterms:modified xsi:type="dcterms:W3CDTF">2018-06-21T17:38:00Z</dcterms:modified>
</cp:coreProperties>
</file>